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5C" w:rsidRPr="009A3C5C" w:rsidRDefault="009A3C5C" w:rsidP="009A3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  ВИШКИЛЬСКОГО  СЕЛЬСКОГО ПОСЕЛЕНИЯ</w:t>
      </w:r>
    </w:p>
    <w:p w:rsidR="009A3C5C" w:rsidRPr="009A3C5C" w:rsidRDefault="009A3C5C" w:rsidP="009A3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КОТЕЛЬНИЧСКОГО РАЙОНА   КИРОВСКОЙ ОБЛАСТИ</w:t>
      </w:r>
    </w:p>
    <w:p w:rsidR="009A3C5C" w:rsidRPr="009A3C5C" w:rsidRDefault="009A3C5C" w:rsidP="009A3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6060"/>
        <w:gridCol w:w="1590"/>
      </w:tblGrid>
      <w:tr w:rsidR="009A3C5C" w:rsidRPr="009A3C5C" w:rsidTr="009A3C5C">
        <w:trPr>
          <w:tblCellSpacing w:w="0" w:type="dxa"/>
        </w:trPr>
        <w:tc>
          <w:tcPr>
            <w:tcW w:w="1710" w:type="dxa"/>
            <w:hideMark/>
          </w:tcPr>
          <w:p w:rsidR="009A3C5C" w:rsidRPr="009A3C5C" w:rsidRDefault="009A3C5C" w:rsidP="009A3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26.06.2020</w:t>
            </w:r>
          </w:p>
        </w:tc>
        <w:tc>
          <w:tcPr>
            <w:tcW w:w="6060" w:type="dxa"/>
            <w:hideMark/>
          </w:tcPr>
          <w:p w:rsidR="009A3C5C" w:rsidRPr="009A3C5C" w:rsidRDefault="009A3C5C" w:rsidP="009A3C5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590" w:type="dxa"/>
            <w:hideMark/>
          </w:tcPr>
          <w:p w:rsidR="009A3C5C" w:rsidRPr="009A3C5C" w:rsidRDefault="009A3C5C" w:rsidP="009A3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  <w:bookmarkStart w:id="0" w:name="_GoBack"/>
            <w:bookmarkEnd w:id="0"/>
            <w:r w:rsidRPr="009A3C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36</w:t>
            </w:r>
          </w:p>
        </w:tc>
      </w:tr>
      <w:tr w:rsidR="009A3C5C" w:rsidRPr="009A3C5C" w:rsidTr="009A3C5C">
        <w:trPr>
          <w:tblCellSpacing w:w="0" w:type="dxa"/>
        </w:trPr>
        <w:tc>
          <w:tcPr>
            <w:tcW w:w="1710" w:type="dxa"/>
            <w:hideMark/>
          </w:tcPr>
          <w:p w:rsidR="009A3C5C" w:rsidRPr="009A3C5C" w:rsidRDefault="009A3C5C" w:rsidP="009A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hideMark/>
          </w:tcPr>
          <w:p w:rsidR="009A3C5C" w:rsidRPr="009A3C5C" w:rsidRDefault="009A3C5C" w:rsidP="009A3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с.Вишкиль</w:t>
            </w:r>
          </w:p>
        </w:tc>
        <w:tc>
          <w:tcPr>
            <w:tcW w:w="1590" w:type="dxa"/>
            <w:hideMark/>
          </w:tcPr>
          <w:p w:rsidR="009A3C5C" w:rsidRPr="009A3C5C" w:rsidRDefault="009A3C5C" w:rsidP="009A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3C5C" w:rsidRPr="009A3C5C" w:rsidRDefault="009A3C5C" w:rsidP="009A3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внесении  изменений в постановление администрации Вишкильского сельского поселения от 12.02.2019 № 16 «Об утверждении Административного регламента предоставления муниципальной услуги «Предварительное согласование предоставления земельных участков, расположенных на территории муниципального образования Вишкильское  сельское поселение Котельничского района Кировской области»»</w:t>
      </w:r>
    </w:p>
    <w:p w:rsidR="009A3C5C" w:rsidRPr="009A3C5C" w:rsidRDefault="009A3C5C" w:rsidP="009A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C5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Федеральными законами Российской Федерации от 27.07.2010 № 210-ФЗ «Об организации предоставления государственных и муниципальных услуг», от 06.10.2003 № 131-ФЗ «Об  общих  принципах  организации местного самоуправления  в Российской Федерации, администрация Вишкильского сельского поселения  ПОСТАНОВЛЯЕТ:</w:t>
      </w:r>
    </w:p>
    <w:p w:rsidR="009A3C5C" w:rsidRPr="009A3C5C" w:rsidRDefault="009A3C5C" w:rsidP="009A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C5C"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Внести в постановление  администрации Вишкильского сельского поселения от 12.02.2019 № 16 «Об утверждении Административного регламента предоставления муниципальной услуги «Предварительное согласование предоставления земельных участков, расположенных на территории муниципального образования Вишкильское  сельское поселение Котельничского района Кировской области»» с  изменениями от 21.04.2020 №23,   следующие  изменения:</w:t>
      </w:r>
    </w:p>
    <w:p w:rsidR="009A3C5C" w:rsidRPr="009A3C5C" w:rsidRDefault="009A3C5C" w:rsidP="009A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C5C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По  тексту  постановления и административного Регламента   слова « земельных  участков, расположенных»   заменить словами  «земельного участка, расположенного».</w:t>
      </w:r>
    </w:p>
    <w:p w:rsidR="009A3C5C" w:rsidRPr="009A3C5C" w:rsidRDefault="009A3C5C" w:rsidP="009A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C5C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Опубликовать  настоящее  постановление  в  Информационном  бюллетене  и на  официальном  сайте  муниципального образования  Котельничский  муниципальный район в сети Интернет.</w:t>
      </w:r>
    </w:p>
    <w:p w:rsidR="009A3C5C" w:rsidRDefault="009A3C5C" w:rsidP="009A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3C5C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A3C5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  постановление  вступает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силу  со дня   опубликования</w:t>
      </w:r>
      <w:r w:rsidRPr="009A3C5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A3C5C" w:rsidRPr="009A3C5C" w:rsidRDefault="009A3C5C" w:rsidP="009A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C5C" w:rsidRPr="009A3C5C" w:rsidRDefault="009A3C5C" w:rsidP="009A3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C5C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  администрации</w:t>
      </w:r>
    </w:p>
    <w:p w:rsidR="009A3C5C" w:rsidRPr="009A3C5C" w:rsidRDefault="009A3C5C" w:rsidP="009A3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C5C">
        <w:rPr>
          <w:rFonts w:ascii="Times New Roman" w:eastAsia="Times New Roman" w:hAnsi="Times New Roman" w:cs="Times New Roman"/>
          <w:sz w:val="27"/>
          <w:szCs w:val="27"/>
          <w:lang w:eastAsia="ru-RU"/>
        </w:rPr>
        <w:t>Вишкильского сельского поселения                                                          С.С.Гуцу</w:t>
      </w:r>
    </w:p>
    <w:p w:rsidR="00607704" w:rsidRDefault="009A3C5C" w:rsidP="009A3C5C">
      <w:r w:rsidRPr="009A3C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60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5C"/>
    <w:rsid w:val="005C057E"/>
    <w:rsid w:val="009A3C5C"/>
    <w:rsid w:val="00F1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C5C"/>
    <w:rPr>
      <w:b/>
      <w:bCs/>
    </w:rPr>
  </w:style>
  <w:style w:type="character" w:customStyle="1" w:styleId="articleseparator">
    <w:name w:val="article_separator"/>
    <w:basedOn w:val="a0"/>
    <w:rsid w:val="009A3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C5C"/>
    <w:rPr>
      <w:b/>
      <w:bCs/>
    </w:rPr>
  </w:style>
  <w:style w:type="character" w:customStyle="1" w:styleId="articleseparator">
    <w:name w:val="article_separator"/>
    <w:basedOn w:val="a0"/>
    <w:rsid w:val="009A3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2022-12-26T12:38:00Z</dcterms:created>
  <dcterms:modified xsi:type="dcterms:W3CDTF">2022-12-26T12:40:00Z</dcterms:modified>
</cp:coreProperties>
</file>